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39BC" w14:textId="31969349" w:rsidR="008946C4" w:rsidRPr="0070074F" w:rsidRDefault="00835F73" w:rsidP="0070074F">
      <w:pPr>
        <w:spacing w:after="160" w:line="259" w:lineRule="auto"/>
        <w:jc w:val="center"/>
        <w:rPr>
          <w:rFonts w:ascii="Goudy Old Style" w:eastAsia="Calibri" w:hAnsi="Goudy Old Style" w:cs="Calibri Light"/>
          <w:b/>
        </w:rPr>
      </w:pPr>
      <w:r w:rsidRPr="0070074F">
        <w:rPr>
          <w:rFonts w:ascii="Goudy Old Style" w:eastAsia="Calibri" w:hAnsi="Goudy Old Style" w:cs="Calibri Light"/>
          <w:b/>
        </w:rPr>
        <w:t>FACSIMILE I</w:t>
      </w:r>
      <w:r w:rsidR="008946C4" w:rsidRPr="0070074F">
        <w:rPr>
          <w:rFonts w:ascii="Goudy Old Style" w:eastAsia="Calibri" w:hAnsi="Goudy Old Style" w:cs="Calibri Light"/>
          <w:b/>
        </w:rPr>
        <w:t>NFORMATIVA AL LAVORATORE</w:t>
      </w:r>
    </w:p>
    <w:p w14:paraId="75C1A9AD" w14:textId="09853B31" w:rsidR="008946C4" w:rsidRPr="0070074F" w:rsidRDefault="00AF576C" w:rsidP="0070074F">
      <w:pPr>
        <w:spacing w:after="160" w:line="259" w:lineRule="auto"/>
        <w:jc w:val="center"/>
        <w:rPr>
          <w:rFonts w:ascii="Goudy Old Style" w:eastAsia="Calibri" w:hAnsi="Goudy Old Style" w:cs="Calibri Light"/>
          <w:b/>
          <w:bCs/>
        </w:rPr>
      </w:pPr>
      <w:r w:rsidRPr="0070074F">
        <w:rPr>
          <w:rFonts w:ascii="Goudy Old Style" w:eastAsia="Calibri" w:hAnsi="Goudy Old Style" w:cs="Calibri Light"/>
          <w:b/>
          <w:bCs/>
        </w:rPr>
        <w:t xml:space="preserve">Comunicato Aziendale </w:t>
      </w:r>
    </w:p>
    <w:p w14:paraId="6E6AC3ED" w14:textId="4F3A0FFF" w:rsidR="00AF576C" w:rsidRPr="0070074F" w:rsidRDefault="00AF576C" w:rsidP="0070074F">
      <w:pPr>
        <w:textAlignment w:val="baseline"/>
        <w:rPr>
          <w:rFonts w:ascii="Goudy Old Style" w:hAnsi="Goudy Old Style"/>
        </w:rPr>
      </w:pPr>
      <w:r w:rsidRPr="0070074F">
        <w:rPr>
          <w:rFonts w:ascii="Goudy Old Style" w:hAnsi="Goudy Old Style"/>
          <w:b/>
          <w:bCs/>
        </w:rPr>
        <w:t>Spett.li collaboratori,</w:t>
      </w:r>
    </w:p>
    <w:p w14:paraId="7E916251" w14:textId="20CE07A7" w:rsidR="00AF576C" w:rsidRPr="0070074F" w:rsidRDefault="00AF576C" w:rsidP="0070074F">
      <w:pPr>
        <w:textAlignment w:val="baseline"/>
        <w:rPr>
          <w:rFonts w:ascii="Goudy Old Style" w:hAnsi="Goudy Old Style"/>
        </w:rPr>
      </w:pPr>
      <w:r w:rsidRPr="0070074F">
        <w:rPr>
          <w:rFonts w:ascii="Goudy Old Style" w:hAnsi="Goudy Old Style"/>
          <w:b/>
          <w:bCs/>
        </w:rPr>
        <w:t xml:space="preserve">ai sensi dell’art. 3 del DL 127/2021, i </w:t>
      </w:r>
      <w:r w:rsidRPr="0070074F">
        <w:rPr>
          <w:rFonts w:ascii="Goudy Old Style" w:hAnsi="Goudy Old Style"/>
        </w:rPr>
        <w:t xml:space="preserve">lavoratori pubblici e privati (compresi i </w:t>
      </w:r>
      <w:r w:rsidRPr="0070074F">
        <w:rPr>
          <w:rFonts w:ascii="Goudy Old Style" w:hAnsi="Goudy Old Style"/>
          <w:u w:val="single"/>
        </w:rPr>
        <w:t>collaboratori famigliari</w:t>
      </w:r>
      <w:r w:rsidRPr="0070074F">
        <w:rPr>
          <w:rFonts w:ascii="Goudy Old Style" w:hAnsi="Goudy Old Style"/>
        </w:rPr>
        <w:t xml:space="preserve"> con rapporto di lavoro domestico), i tirocinanti, gli stagisti, i liberi professionisti nei loro studi nonché i volontari che operino in dette strutture di lavoro (si pensi alle amministrazioni ove operano volontari come la CRI, la protezione civile, ecc.) devono essere munti di Green Pass per accedere ai luoghi di lavoro. L’obbligo di Green pass non si applica ai soggetti esenti dalla campagna vaccinale sulla base di idonea certificazione medica rilasciata secondo i criteri definiti con la Circolare n. 35309 del 4 agosto 2021 del Ministero della salute.</w:t>
      </w:r>
    </w:p>
    <w:p w14:paraId="7C1D40A1" w14:textId="577CB66F" w:rsidR="00AF576C" w:rsidRPr="0070074F" w:rsidRDefault="00AF576C" w:rsidP="0070074F">
      <w:pPr>
        <w:spacing w:after="160" w:line="259" w:lineRule="auto"/>
        <w:contextualSpacing/>
        <w:rPr>
          <w:rFonts w:ascii="Goudy Old Style" w:eastAsia="Calibri" w:hAnsi="Goudy Old Style" w:cs="Calibri Light"/>
        </w:rPr>
      </w:pPr>
      <w:r w:rsidRPr="0070074F">
        <w:rPr>
          <w:rFonts w:ascii="Goudy Old Style" w:eastAsia="Calibri" w:hAnsi="Goudy Old Style" w:cs="Calibri Light"/>
        </w:rPr>
        <w:t>Il controllo della certificazione verde dei lavoratori che accedono ai luoghi di lavoro, come previsto dal dall’art. 3 del decreto legge 21 settembre 2021, n. 127 verrà svolto da uno o più delegati dell’azienda (delegati____________________________);</w:t>
      </w:r>
    </w:p>
    <w:p w14:paraId="33C99464" w14:textId="77777777" w:rsidR="00AF576C" w:rsidRPr="0070074F" w:rsidRDefault="00AF576C" w:rsidP="0070074F">
      <w:pPr>
        <w:spacing w:after="160" w:line="259" w:lineRule="auto"/>
        <w:contextualSpacing/>
        <w:rPr>
          <w:rFonts w:ascii="Goudy Old Style" w:eastAsia="Calibri" w:hAnsi="Goudy Old Style" w:cs="Calibri Light"/>
        </w:rPr>
      </w:pPr>
    </w:p>
    <w:p w14:paraId="09454DAA" w14:textId="49649C36" w:rsidR="00AF576C" w:rsidRPr="0070074F" w:rsidRDefault="00AF576C" w:rsidP="0070074F">
      <w:pPr>
        <w:spacing w:after="160" w:line="259" w:lineRule="auto"/>
        <w:contextualSpacing/>
        <w:rPr>
          <w:rFonts w:ascii="Goudy Old Style" w:eastAsia="Calibri" w:hAnsi="Goudy Old Style" w:cs="Calibri Light"/>
        </w:rPr>
      </w:pPr>
      <w:r w:rsidRPr="0070074F">
        <w:rPr>
          <w:rFonts w:ascii="Goudy Old Style" w:eastAsia="Calibri" w:hAnsi="Goudy Old Style" w:cs="Calibri Light"/>
        </w:rPr>
        <w:t xml:space="preserve">I delegati svolgeranno le seguenti operazioni: </w:t>
      </w:r>
    </w:p>
    <w:p w14:paraId="42C118E5" w14:textId="77777777" w:rsidR="00AF576C" w:rsidRPr="0070074F" w:rsidRDefault="00AF576C" w:rsidP="0070074F">
      <w:pPr>
        <w:numPr>
          <w:ilvl w:val="1"/>
          <w:numId w:val="5"/>
        </w:numPr>
        <w:spacing w:after="160" w:line="259" w:lineRule="auto"/>
        <w:ind w:left="0" w:firstLine="0"/>
        <w:contextualSpacing/>
        <w:rPr>
          <w:rFonts w:ascii="Goudy Old Style" w:eastAsia="Calibri" w:hAnsi="Goudy Old Style" w:cs="Calibri Light"/>
        </w:rPr>
      </w:pPr>
      <w:r w:rsidRPr="0070074F">
        <w:rPr>
          <w:rFonts w:ascii="Goudy Old Style" w:eastAsia="Calibri" w:hAnsi="Goudy Old Style" w:cs="Calibri Light"/>
        </w:rPr>
        <w:t>verifica del possesso della certificazione mediante l’applicazione “VerificaC19” scaricata su dispositivo mobile o altra apparecchiatura idonea messe a disposizione dal datore di lavoro;</w:t>
      </w:r>
    </w:p>
    <w:p w14:paraId="04E4F47E" w14:textId="77777777" w:rsidR="00AF576C" w:rsidRPr="0070074F" w:rsidRDefault="00AF576C" w:rsidP="0070074F">
      <w:pPr>
        <w:numPr>
          <w:ilvl w:val="1"/>
          <w:numId w:val="5"/>
        </w:numPr>
        <w:spacing w:after="160" w:line="259" w:lineRule="auto"/>
        <w:ind w:left="0" w:firstLine="0"/>
        <w:contextualSpacing/>
        <w:rPr>
          <w:rFonts w:ascii="Goudy Old Style" w:eastAsia="Calibri" w:hAnsi="Goudy Old Style" w:cs="Calibri Light"/>
        </w:rPr>
      </w:pPr>
      <w:r w:rsidRPr="0070074F">
        <w:rPr>
          <w:rFonts w:ascii="Goudy Old Style" w:eastAsia="Calibri" w:hAnsi="Goudy Old Style" w:cs="Calibri Light"/>
        </w:rPr>
        <w:t>verifica, in alternativa, della certificazione cartacea di esenzione dal green pass;</w:t>
      </w:r>
    </w:p>
    <w:p w14:paraId="123616AF" w14:textId="53866CDE" w:rsidR="00AF576C" w:rsidRPr="0070074F" w:rsidRDefault="00AF576C" w:rsidP="0070074F">
      <w:pPr>
        <w:numPr>
          <w:ilvl w:val="1"/>
          <w:numId w:val="5"/>
        </w:numPr>
        <w:spacing w:after="160" w:line="259" w:lineRule="auto"/>
        <w:ind w:left="0" w:firstLine="0"/>
        <w:contextualSpacing/>
        <w:rPr>
          <w:rFonts w:ascii="Goudy Old Style" w:eastAsia="Calibri" w:hAnsi="Goudy Old Style" w:cs="Calibri Light"/>
        </w:rPr>
      </w:pPr>
      <w:r w:rsidRPr="0070074F">
        <w:rPr>
          <w:rFonts w:ascii="Goudy Old Style" w:eastAsia="Calibri" w:hAnsi="Goudy Old Style" w:cs="Calibri Light"/>
        </w:rPr>
        <w:t>eventuale verifica della corrispondenza dei dati anagrafici del documento di identità con quelli visualizzati dall’app.</w:t>
      </w:r>
    </w:p>
    <w:p w14:paraId="1FD17A5B" w14:textId="77777777" w:rsidR="00AF576C" w:rsidRPr="0070074F" w:rsidRDefault="00AF576C" w:rsidP="0070074F">
      <w:pPr>
        <w:spacing w:after="160" w:line="259" w:lineRule="auto"/>
        <w:contextualSpacing/>
        <w:rPr>
          <w:rFonts w:ascii="Goudy Old Style" w:eastAsia="Calibri" w:hAnsi="Goudy Old Style" w:cs="Calibri Light"/>
        </w:rPr>
      </w:pPr>
    </w:p>
    <w:p w14:paraId="6F363419" w14:textId="4456E060" w:rsidR="008946C4" w:rsidRPr="0070074F" w:rsidRDefault="008946C4" w:rsidP="0070074F">
      <w:pPr>
        <w:spacing w:after="0" w:line="259" w:lineRule="auto"/>
        <w:jc w:val="left"/>
        <w:rPr>
          <w:rFonts w:ascii="Goudy Old Style" w:eastAsia="Calibri" w:hAnsi="Goudy Old Style" w:cs="Calibri Light"/>
        </w:rPr>
      </w:pPr>
      <w:r w:rsidRPr="0070074F">
        <w:rPr>
          <w:rFonts w:ascii="Goudy Old Style" w:eastAsia="Calibri" w:hAnsi="Goudy Old Style" w:cs="Calibri Light"/>
        </w:rPr>
        <w:t>Al fine della verifica del green pass:</w:t>
      </w:r>
    </w:p>
    <w:p w14:paraId="0D7996B3" w14:textId="77777777" w:rsidR="008946C4" w:rsidRPr="0070074F" w:rsidRDefault="008946C4" w:rsidP="0070074F">
      <w:pPr>
        <w:numPr>
          <w:ilvl w:val="0"/>
          <w:numId w:val="2"/>
        </w:numPr>
        <w:spacing w:after="0" w:line="259" w:lineRule="auto"/>
        <w:ind w:left="0" w:firstLine="0"/>
        <w:contextualSpacing/>
        <w:jc w:val="left"/>
        <w:rPr>
          <w:rFonts w:ascii="Goudy Old Style" w:eastAsia="Calibri" w:hAnsi="Goudy Old Style" w:cs="Calibri Light"/>
        </w:rPr>
      </w:pPr>
      <w:r w:rsidRPr="0070074F">
        <w:rPr>
          <w:rFonts w:ascii="Goudy Old Style" w:eastAsia="Calibri" w:hAnsi="Goudy Old Style" w:cs="Calibri Light"/>
        </w:rPr>
        <w:t>Potrà essere mostrata la certificazione in formato cartaceo;</w:t>
      </w:r>
    </w:p>
    <w:p w14:paraId="0C970EFF" w14:textId="77777777" w:rsidR="008946C4" w:rsidRPr="0070074F" w:rsidRDefault="008946C4" w:rsidP="0070074F">
      <w:pPr>
        <w:numPr>
          <w:ilvl w:val="0"/>
          <w:numId w:val="2"/>
        </w:numPr>
        <w:spacing w:after="0" w:line="259" w:lineRule="auto"/>
        <w:ind w:left="0" w:firstLine="0"/>
        <w:contextualSpacing/>
        <w:jc w:val="left"/>
        <w:rPr>
          <w:rFonts w:ascii="Goudy Old Style" w:eastAsia="Calibri" w:hAnsi="Goudy Old Style" w:cs="Calibri Light"/>
        </w:rPr>
      </w:pPr>
      <w:r w:rsidRPr="0070074F">
        <w:rPr>
          <w:rFonts w:ascii="Goudy Old Style" w:eastAsia="Calibri" w:hAnsi="Goudy Old Style" w:cs="Calibri Light"/>
        </w:rPr>
        <w:t>Potrà essere esibita la certificazione attraverso la lettura del QR code;</w:t>
      </w:r>
    </w:p>
    <w:p w14:paraId="1A27086F" w14:textId="6D484A98" w:rsidR="008946C4" w:rsidRPr="0070074F" w:rsidRDefault="008946C4" w:rsidP="0070074F">
      <w:pPr>
        <w:numPr>
          <w:ilvl w:val="0"/>
          <w:numId w:val="2"/>
        </w:numPr>
        <w:spacing w:after="0" w:line="259" w:lineRule="auto"/>
        <w:ind w:left="0" w:firstLine="0"/>
        <w:contextualSpacing/>
        <w:jc w:val="left"/>
        <w:rPr>
          <w:rFonts w:ascii="Goudy Old Style" w:eastAsia="Calibri" w:hAnsi="Goudy Old Style" w:cs="Calibri Light"/>
        </w:rPr>
      </w:pPr>
      <w:r w:rsidRPr="0070074F">
        <w:rPr>
          <w:rFonts w:ascii="Goudy Old Style" w:eastAsia="Calibri" w:hAnsi="Goudy Old Style" w:cs="Calibri Light"/>
        </w:rPr>
        <w:t>Potrà essere mostrata la certificazione cartacea di esenzione dal green pass fino al 30.09.2021;</w:t>
      </w:r>
    </w:p>
    <w:p w14:paraId="667B3BDA" w14:textId="27C2B4BA" w:rsidR="008946C4" w:rsidRPr="0070074F" w:rsidRDefault="008946C4" w:rsidP="0070074F">
      <w:pPr>
        <w:numPr>
          <w:ilvl w:val="0"/>
          <w:numId w:val="2"/>
        </w:numPr>
        <w:spacing w:after="160" w:line="259" w:lineRule="auto"/>
        <w:ind w:left="0" w:firstLine="0"/>
        <w:contextualSpacing/>
        <w:jc w:val="left"/>
        <w:rPr>
          <w:rFonts w:ascii="Goudy Old Style" w:eastAsia="Calibri" w:hAnsi="Goudy Old Style" w:cs="Calibri Light"/>
        </w:rPr>
      </w:pPr>
      <w:r w:rsidRPr="0070074F">
        <w:rPr>
          <w:rFonts w:ascii="Goudy Old Style" w:eastAsia="Calibri" w:hAnsi="Goudy Old Style" w:cs="Calibri Light"/>
        </w:rPr>
        <w:t>Potrà essere esibita la certificazione di esenzione dal Green pass attraverso la lettura del QR code a partire dall’ 1.10.2021.</w:t>
      </w:r>
    </w:p>
    <w:p w14:paraId="20B3F682" w14:textId="77777777" w:rsidR="008946C4" w:rsidRPr="0070074F" w:rsidRDefault="008946C4" w:rsidP="0070074F">
      <w:pPr>
        <w:spacing w:after="0" w:line="259" w:lineRule="auto"/>
        <w:contextualSpacing/>
        <w:jc w:val="left"/>
        <w:rPr>
          <w:rFonts w:ascii="Goudy Old Style" w:eastAsia="Calibri" w:hAnsi="Goudy Old Style" w:cs="Calibri Light"/>
        </w:rPr>
      </w:pPr>
    </w:p>
    <w:p w14:paraId="0C995E78" w14:textId="40751464" w:rsidR="008946C4" w:rsidRPr="0070074F" w:rsidRDefault="008946C4" w:rsidP="0070074F">
      <w:pPr>
        <w:spacing w:after="0" w:line="259" w:lineRule="auto"/>
        <w:rPr>
          <w:rFonts w:ascii="Goudy Old Style" w:eastAsia="Calibri" w:hAnsi="Goudy Old Style" w:cs="Calibri Light"/>
        </w:rPr>
      </w:pPr>
      <w:r w:rsidRPr="0070074F">
        <w:rPr>
          <w:rFonts w:ascii="Goudy Old Style" w:eastAsia="Calibri" w:hAnsi="Goudy Old Style" w:cs="Calibri Light"/>
        </w:rPr>
        <w:t>Le procedure di controllo avverranno nei seguenti termini:</w:t>
      </w:r>
    </w:p>
    <w:p w14:paraId="72C9EC38" w14:textId="14814E35" w:rsidR="008946C4" w:rsidRPr="0070074F" w:rsidRDefault="008946C4" w:rsidP="0070074F">
      <w:pPr>
        <w:numPr>
          <w:ilvl w:val="0"/>
          <w:numId w:val="6"/>
        </w:numPr>
        <w:spacing w:after="0" w:line="259" w:lineRule="auto"/>
        <w:contextualSpacing/>
        <w:rPr>
          <w:rFonts w:ascii="Goudy Old Style" w:eastAsia="Calibri" w:hAnsi="Goudy Old Style" w:cs="Calibri Light"/>
        </w:rPr>
      </w:pPr>
      <w:r w:rsidRPr="0070074F">
        <w:rPr>
          <w:rFonts w:ascii="Goudy Old Style" w:eastAsia="Calibri" w:hAnsi="Goudy Old Style" w:cs="Calibri Light"/>
        </w:rPr>
        <w:t>l’incaricato al controllo chiederà all’utente di mostrare il QR code del suo certificato;</w:t>
      </w:r>
    </w:p>
    <w:p w14:paraId="1332BF29" w14:textId="77777777" w:rsidR="0070074F" w:rsidRDefault="008946C4" w:rsidP="0070074F">
      <w:pPr>
        <w:numPr>
          <w:ilvl w:val="0"/>
          <w:numId w:val="6"/>
        </w:numPr>
        <w:spacing w:after="0" w:line="259" w:lineRule="auto"/>
        <w:contextualSpacing/>
        <w:rPr>
          <w:rFonts w:ascii="Goudy Old Style" w:eastAsia="Calibri" w:hAnsi="Goudy Old Style" w:cs="Calibri Light"/>
        </w:rPr>
      </w:pPr>
      <w:r w:rsidRPr="0070074F">
        <w:rPr>
          <w:rFonts w:ascii="Goudy Old Style" w:eastAsia="Calibri" w:hAnsi="Goudy Old Style" w:cs="Calibri Light"/>
        </w:rPr>
        <w:t>tramite la app, funzionante anche senza connessione internet, verrà letto il QR code e ne verrà verificata l’autenticità;</w:t>
      </w:r>
    </w:p>
    <w:p w14:paraId="557FDF4D" w14:textId="6E5A2462" w:rsidR="008946C4" w:rsidRPr="0070074F" w:rsidRDefault="008946C4" w:rsidP="0070074F">
      <w:pPr>
        <w:numPr>
          <w:ilvl w:val="0"/>
          <w:numId w:val="6"/>
        </w:numPr>
        <w:spacing w:after="0" w:line="259" w:lineRule="auto"/>
        <w:contextualSpacing/>
        <w:rPr>
          <w:rFonts w:ascii="Goudy Old Style" w:eastAsia="Calibri" w:hAnsi="Goudy Old Style" w:cs="Calibri Light"/>
        </w:rPr>
      </w:pPr>
      <w:r w:rsidRPr="0070074F">
        <w:rPr>
          <w:rFonts w:ascii="Goudy Old Style" w:eastAsia="Calibri" w:hAnsi="Goudy Old Style" w:cs="Calibri Light"/>
        </w:rPr>
        <w:t>avvenuta la verifica del QR code, la app mostrerà le informazioni principali in esso contenute</w:t>
      </w:r>
      <w:r w:rsidR="0070074F" w:rsidRPr="0070074F">
        <w:rPr>
          <w:rFonts w:ascii="Goudy Old Style" w:eastAsia="Calibri" w:hAnsi="Goudy Old Style" w:cs="Calibri Light"/>
        </w:rPr>
        <w:t xml:space="preserve"> e in particolare la v</w:t>
      </w:r>
      <w:r w:rsidRPr="0070074F">
        <w:rPr>
          <w:rFonts w:ascii="Goudy Old Style" w:eastAsia="Calibri" w:hAnsi="Goudy Old Style" w:cs="Calibri Light"/>
        </w:rPr>
        <w:t>alidità del certificato.</w:t>
      </w:r>
    </w:p>
    <w:p w14:paraId="25A680F7" w14:textId="77777777" w:rsidR="008946C4" w:rsidRPr="0070074F" w:rsidRDefault="008946C4" w:rsidP="0070074F">
      <w:pPr>
        <w:spacing w:after="0" w:line="259" w:lineRule="auto"/>
        <w:rPr>
          <w:rFonts w:ascii="Goudy Old Style" w:eastAsia="Calibri" w:hAnsi="Goudy Old Style" w:cs="Calibri Light"/>
        </w:rPr>
      </w:pPr>
    </w:p>
    <w:p w14:paraId="0F391495" w14:textId="60F401E0" w:rsidR="008946C4" w:rsidRPr="0070074F" w:rsidRDefault="008946C4" w:rsidP="0070074F">
      <w:pPr>
        <w:spacing w:after="0" w:line="259" w:lineRule="auto"/>
        <w:rPr>
          <w:rFonts w:ascii="Goudy Old Style" w:eastAsia="Calibri" w:hAnsi="Goudy Old Style" w:cs="Calibri Light"/>
          <w:b/>
          <w:bCs/>
        </w:rPr>
      </w:pPr>
      <w:r w:rsidRPr="0070074F">
        <w:rPr>
          <w:rFonts w:ascii="Goudy Old Style" w:eastAsia="Calibri" w:hAnsi="Goudy Old Style" w:cs="Calibri Light"/>
          <w:b/>
          <w:bCs/>
        </w:rPr>
        <w:t>Attenzione</w:t>
      </w:r>
      <w:r w:rsidR="003A53AB">
        <w:rPr>
          <w:rFonts w:ascii="Goudy Old Style" w:eastAsia="Calibri" w:hAnsi="Goudy Old Style" w:cs="Calibri Light"/>
          <w:b/>
          <w:bCs/>
        </w:rPr>
        <w:t xml:space="preserve"> (</w:t>
      </w:r>
      <w:r w:rsidR="003A53AB" w:rsidRPr="003A53AB">
        <w:rPr>
          <w:rFonts w:ascii="Goudy Old Style" w:eastAsia="Calibri" w:hAnsi="Goudy Old Style" w:cs="Calibri Light"/>
        </w:rPr>
        <w:t xml:space="preserve">in linea con le previsioni </w:t>
      </w:r>
      <w:r w:rsidR="003A53AB">
        <w:rPr>
          <w:rFonts w:ascii="Goudy Old Style" w:eastAsia="Calibri" w:hAnsi="Goudy Old Style" w:cs="Calibri Light"/>
        </w:rPr>
        <w:t>del</w:t>
      </w:r>
      <w:r w:rsidR="003A53AB" w:rsidRPr="003A53AB">
        <w:rPr>
          <w:rFonts w:ascii="Goudy Old Style" w:eastAsia="Calibri" w:hAnsi="Goudy Old Style" w:cs="Calibri Light"/>
        </w:rPr>
        <w:t>l’articolo 13, comma 3, del Dpcm 17 giugno 2021, dell’articolo 2-quaterdecies del Codice privacy e dell’articolo 29 del regolamento europeo 2016/679</w:t>
      </w:r>
      <w:r w:rsidR="003A53AB">
        <w:rPr>
          <w:rFonts w:ascii="Goudy Old Style" w:eastAsia="Calibri" w:hAnsi="Goudy Old Style" w:cs="Calibri Light"/>
        </w:rPr>
        <w:t>)</w:t>
      </w:r>
      <w:r w:rsidR="003A53AB" w:rsidRPr="003A53AB">
        <w:rPr>
          <w:rFonts w:ascii="Goudy Old Style" w:eastAsia="Calibri" w:hAnsi="Goudy Old Style" w:cs="Calibri Light"/>
          <w:b/>
          <w:bCs/>
        </w:rPr>
        <w:t>, per tutelare la riservatezza della persona nei confronti dei terzi durante i controlli</w:t>
      </w:r>
      <w:r w:rsidRPr="0070074F">
        <w:rPr>
          <w:rFonts w:ascii="Goudy Old Style" w:eastAsia="Calibri" w:hAnsi="Goudy Old Style" w:cs="Calibri Light"/>
          <w:b/>
          <w:bCs/>
        </w:rPr>
        <w:t>:</w:t>
      </w:r>
    </w:p>
    <w:p w14:paraId="1BD74A09" w14:textId="08CA41FB" w:rsidR="008946C4" w:rsidRPr="0070074F" w:rsidRDefault="0070074F" w:rsidP="0070074F">
      <w:pPr>
        <w:numPr>
          <w:ilvl w:val="0"/>
          <w:numId w:val="4"/>
        </w:numPr>
        <w:spacing w:after="0" w:line="259" w:lineRule="auto"/>
        <w:ind w:left="0" w:firstLine="0"/>
        <w:contextualSpacing/>
        <w:rPr>
          <w:rFonts w:ascii="Goudy Old Style" w:eastAsia="Calibri" w:hAnsi="Goudy Old Style" w:cs="Calibri Light"/>
        </w:rPr>
      </w:pPr>
      <w:r w:rsidRPr="0070074F">
        <w:rPr>
          <w:rFonts w:ascii="Goudy Old Style" w:eastAsia="Calibri" w:hAnsi="Goudy Old Style" w:cs="Calibri Light"/>
        </w:rPr>
        <w:t xml:space="preserve">non verranno raccolti </w:t>
      </w:r>
      <w:r w:rsidR="008946C4" w:rsidRPr="0070074F">
        <w:rPr>
          <w:rFonts w:ascii="Goudy Old Style" w:eastAsia="Calibri" w:hAnsi="Goudy Old Style" w:cs="Calibri Light"/>
        </w:rPr>
        <w:t>dati riferiti alla persona controllata;</w:t>
      </w:r>
    </w:p>
    <w:p w14:paraId="2D3FEDB3" w14:textId="130D073A" w:rsidR="008946C4" w:rsidRPr="0070074F" w:rsidRDefault="00AF576C" w:rsidP="0070074F">
      <w:pPr>
        <w:numPr>
          <w:ilvl w:val="0"/>
          <w:numId w:val="4"/>
        </w:numPr>
        <w:spacing w:after="0" w:line="259" w:lineRule="auto"/>
        <w:ind w:left="0" w:firstLine="0"/>
        <w:contextualSpacing/>
        <w:rPr>
          <w:rFonts w:ascii="Goudy Old Style" w:eastAsia="Calibri" w:hAnsi="Goudy Old Style" w:cs="Calibri Light"/>
        </w:rPr>
      </w:pPr>
      <w:r w:rsidRPr="0070074F">
        <w:rPr>
          <w:rFonts w:ascii="Goudy Old Style" w:eastAsia="Calibri" w:hAnsi="Goudy Old Style" w:cs="Calibri Light"/>
        </w:rPr>
        <w:t xml:space="preserve">non verrà assunta </w:t>
      </w:r>
      <w:r w:rsidR="008946C4" w:rsidRPr="0070074F">
        <w:rPr>
          <w:rFonts w:ascii="Goudy Old Style" w:eastAsia="Calibri" w:hAnsi="Goudy Old Style" w:cs="Calibri Light"/>
        </w:rPr>
        <w:t>o conserva</w:t>
      </w:r>
      <w:r w:rsidRPr="0070074F">
        <w:rPr>
          <w:rFonts w:ascii="Goudy Old Style" w:eastAsia="Calibri" w:hAnsi="Goudy Old Style" w:cs="Calibri Light"/>
        </w:rPr>
        <w:t>ta</w:t>
      </w:r>
      <w:r w:rsidR="008946C4" w:rsidRPr="0070074F">
        <w:rPr>
          <w:rFonts w:ascii="Goudy Old Style" w:eastAsia="Calibri" w:hAnsi="Goudy Old Style" w:cs="Calibri Light"/>
        </w:rPr>
        <w:t xml:space="preserve"> alcuna informazione oltre a quanto sopra riportato;</w:t>
      </w:r>
    </w:p>
    <w:p w14:paraId="5376B48B" w14:textId="50CEE670" w:rsidR="00AF576C" w:rsidRPr="0070074F" w:rsidRDefault="008946C4" w:rsidP="0070074F">
      <w:pPr>
        <w:numPr>
          <w:ilvl w:val="0"/>
          <w:numId w:val="4"/>
        </w:numPr>
        <w:spacing w:after="0" w:line="259" w:lineRule="auto"/>
        <w:ind w:left="0" w:firstLine="0"/>
        <w:contextualSpacing/>
        <w:rPr>
          <w:rFonts w:ascii="Goudy Old Style" w:eastAsia="Calibri" w:hAnsi="Goudy Old Style" w:cs="Calibri Light"/>
        </w:rPr>
      </w:pPr>
      <w:r w:rsidRPr="0070074F">
        <w:rPr>
          <w:rFonts w:ascii="Goudy Old Style" w:eastAsia="Calibri" w:hAnsi="Goudy Old Style" w:cs="Calibri Light"/>
          <w:b/>
          <w:bCs/>
        </w:rPr>
        <w:t xml:space="preserve">nel caso di rifiuto di esibire la certificazione e/o </w:t>
      </w:r>
      <w:r w:rsidR="0070074F">
        <w:rPr>
          <w:rFonts w:ascii="Goudy Old Style" w:eastAsia="Calibri" w:hAnsi="Goudy Old Style" w:cs="Calibri Light"/>
          <w:b/>
          <w:bCs/>
        </w:rPr>
        <w:t xml:space="preserve">di assenza del Green Pass e/o </w:t>
      </w:r>
      <w:r w:rsidRPr="0070074F">
        <w:rPr>
          <w:rFonts w:ascii="Goudy Old Style" w:eastAsia="Calibri" w:hAnsi="Goudy Old Style" w:cs="Calibri Light"/>
          <w:b/>
          <w:bCs/>
        </w:rPr>
        <w:t xml:space="preserve">di esibire </w:t>
      </w:r>
      <w:r w:rsidR="0070074F">
        <w:rPr>
          <w:rFonts w:ascii="Goudy Old Style" w:eastAsia="Calibri" w:hAnsi="Goudy Old Style" w:cs="Calibri Light"/>
          <w:b/>
          <w:bCs/>
        </w:rPr>
        <w:t xml:space="preserve">eventualmente </w:t>
      </w:r>
      <w:r w:rsidRPr="0070074F">
        <w:rPr>
          <w:rFonts w:ascii="Goudy Old Style" w:eastAsia="Calibri" w:hAnsi="Goudy Old Style" w:cs="Calibri Light"/>
          <w:b/>
          <w:bCs/>
        </w:rPr>
        <w:t xml:space="preserve">il documento di identità, </w:t>
      </w:r>
      <w:r w:rsidR="0070074F" w:rsidRPr="0070074F">
        <w:rPr>
          <w:rFonts w:ascii="Goudy Old Style" w:eastAsia="Calibri" w:hAnsi="Goudy Old Style" w:cs="Calibri Light"/>
          <w:b/>
          <w:bCs/>
        </w:rPr>
        <w:t>il lavoratore non potrà accedere al luogo di lavoro e risulterà assente ingiustificato con perdita della retribuzione</w:t>
      </w:r>
      <w:r w:rsidR="0070074F">
        <w:rPr>
          <w:rFonts w:ascii="Goudy Old Style" w:eastAsia="Calibri" w:hAnsi="Goudy Old Style" w:cs="Calibri Light"/>
          <w:b/>
          <w:bCs/>
        </w:rPr>
        <w:t xml:space="preserve">, </w:t>
      </w:r>
      <w:r w:rsidR="0070074F" w:rsidRPr="0070074F">
        <w:rPr>
          <w:rFonts w:ascii="Goudy Old Style" w:eastAsia="Calibri" w:hAnsi="Goudy Old Style" w:cs="Calibri Light"/>
          <w:b/>
          <w:bCs/>
        </w:rPr>
        <w:t>sino alla riammissione al lavoro previa presentazione del Green Pass o dell’esenzione</w:t>
      </w:r>
      <w:r w:rsidR="0070074F" w:rsidRPr="0070074F">
        <w:rPr>
          <w:rFonts w:ascii="Goudy Old Style" w:eastAsia="Calibri" w:hAnsi="Goudy Old Style" w:cs="Calibri Light"/>
        </w:rPr>
        <w:t>.</w:t>
      </w:r>
    </w:p>
    <w:p w14:paraId="4AE69A44" w14:textId="77777777" w:rsidR="0070074F" w:rsidRDefault="0070074F" w:rsidP="0070074F">
      <w:pPr>
        <w:spacing w:after="0" w:line="259" w:lineRule="auto"/>
        <w:rPr>
          <w:rFonts w:ascii="Goudy Old Style" w:eastAsia="Calibri" w:hAnsi="Goudy Old Style" w:cs="Calibri Light"/>
        </w:rPr>
      </w:pPr>
    </w:p>
    <w:p w14:paraId="52A63334" w14:textId="77777777" w:rsidR="0070074F" w:rsidRDefault="0070074F" w:rsidP="0070074F">
      <w:pPr>
        <w:spacing w:after="0" w:line="259" w:lineRule="auto"/>
        <w:rPr>
          <w:rFonts w:ascii="Goudy Old Style" w:eastAsia="Calibri" w:hAnsi="Goudy Old Style" w:cs="Calibri Light"/>
        </w:rPr>
      </w:pPr>
    </w:p>
    <w:p w14:paraId="26803F27" w14:textId="14EF810A" w:rsidR="008946C4" w:rsidRPr="0070074F" w:rsidRDefault="008946C4" w:rsidP="0070074F">
      <w:pPr>
        <w:spacing w:after="0" w:line="259" w:lineRule="auto"/>
        <w:rPr>
          <w:rFonts w:ascii="Goudy Old Style" w:eastAsia="Calibri" w:hAnsi="Goudy Old Style" w:cs="Calibri Light"/>
        </w:rPr>
      </w:pPr>
      <w:r w:rsidRPr="0070074F">
        <w:rPr>
          <w:rFonts w:ascii="Goudy Old Style" w:eastAsia="Calibri" w:hAnsi="Goudy Old Style" w:cs="Calibri Light"/>
        </w:rPr>
        <w:t xml:space="preserve">Il soggetto incaricato </w:t>
      </w:r>
      <w:r w:rsidR="004F3046">
        <w:rPr>
          <w:rFonts w:ascii="Goudy Old Style" w:eastAsia="Calibri" w:hAnsi="Goudy Old Style" w:cs="Calibri Light"/>
        </w:rPr>
        <w:t xml:space="preserve">può altresì rilevare, con </w:t>
      </w:r>
      <w:r w:rsidRPr="0070074F">
        <w:rPr>
          <w:rFonts w:ascii="Goudy Old Style" w:eastAsia="Calibri" w:hAnsi="Goudy Old Style" w:cs="Calibri Light"/>
        </w:rPr>
        <w:t xml:space="preserve">dispositivo idoneo allo screening della temperatura corporea, </w:t>
      </w:r>
      <w:r w:rsidR="004F3046">
        <w:rPr>
          <w:rFonts w:ascii="Goudy Old Style" w:eastAsia="Calibri" w:hAnsi="Goudy Old Style" w:cs="Calibri Light"/>
        </w:rPr>
        <w:t xml:space="preserve">che la stessa </w:t>
      </w:r>
      <w:r w:rsidRPr="0070074F">
        <w:rPr>
          <w:rFonts w:ascii="Goudy Old Style" w:eastAsia="Calibri" w:hAnsi="Goudy Old Style" w:cs="Calibri Light"/>
        </w:rPr>
        <w:t>sia inferiore a 37,5° C, prima di consentire l’ingresso.</w:t>
      </w:r>
    </w:p>
    <w:p w14:paraId="4114A617" w14:textId="77777777" w:rsidR="008946C4" w:rsidRPr="0070074F" w:rsidRDefault="008946C4" w:rsidP="0070074F">
      <w:pPr>
        <w:spacing w:after="0" w:line="259" w:lineRule="auto"/>
        <w:rPr>
          <w:rFonts w:ascii="Goudy Old Style" w:eastAsia="Calibri" w:hAnsi="Goudy Old Style" w:cs="Calibri Light"/>
        </w:rPr>
      </w:pPr>
    </w:p>
    <w:p w14:paraId="50349F84" w14:textId="77777777" w:rsidR="008946C4" w:rsidRPr="0070074F" w:rsidRDefault="008946C4" w:rsidP="0070074F">
      <w:pPr>
        <w:spacing w:after="160" w:line="259" w:lineRule="auto"/>
        <w:rPr>
          <w:rFonts w:ascii="Goudy Old Style" w:eastAsia="Calibri" w:hAnsi="Goudy Old Style" w:cs="Calibri Light"/>
        </w:rPr>
      </w:pPr>
      <w:r w:rsidRPr="0070074F">
        <w:rPr>
          <w:rFonts w:ascii="Goudy Old Style" w:eastAsia="Calibri" w:hAnsi="Goudy Old Style" w:cs="Calibri Light"/>
        </w:rPr>
        <w:t>Luogo e Data_________________________________</w:t>
      </w:r>
    </w:p>
    <w:p w14:paraId="0DD858A8" w14:textId="20DE66D4" w:rsidR="008946C4" w:rsidRDefault="008946C4" w:rsidP="0070074F">
      <w:pPr>
        <w:spacing w:after="160" w:line="259" w:lineRule="auto"/>
        <w:rPr>
          <w:rFonts w:ascii="Goudy Old Style" w:eastAsia="Calibri" w:hAnsi="Goudy Old Style" w:cs="Calibri Light"/>
        </w:rPr>
      </w:pPr>
    </w:p>
    <w:p w14:paraId="0F1B903C" w14:textId="2F7910A2" w:rsidR="00E27D36" w:rsidRDefault="00E27D36" w:rsidP="0070074F">
      <w:pPr>
        <w:spacing w:after="160" w:line="259" w:lineRule="auto"/>
        <w:rPr>
          <w:rFonts w:ascii="Goudy Old Style" w:eastAsia="Calibri" w:hAnsi="Goudy Old Style" w:cs="Calibri Light"/>
        </w:rPr>
      </w:pPr>
    </w:p>
    <w:p w14:paraId="527FF197" w14:textId="1A62B55D" w:rsidR="00E27D36" w:rsidRPr="00E27D36" w:rsidRDefault="00E27D36" w:rsidP="00E27D36">
      <w:pPr>
        <w:spacing w:after="160" w:line="259" w:lineRule="auto"/>
        <w:jc w:val="center"/>
        <w:rPr>
          <w:rFonts w:ascii="Goudy Old Style" w:eastAsia="Calibri" w:hAnsi="Goudy Old Style" w:cs="Calibri Light"/>
          <w:color w:val="FF0000"/>
        </w:rPr>
      </w:pPr>
      <w:r w:rsidRPr="00E27D36">
        <w:rPr>
          <w:rFonts w:ascii="Goudy Old Style" w:eastAsia="Calibri" w:hAnsi="Goudy Old Style" w:cs="Calibri Light"/>
          <w:color w:val="FF0000"/>
        </w:rPr>
        <w:t>--- nel caso venga consegnata al dipendente si suggerisce di farsi firmare per ricevuta la copia ---</w:t>
      </w:r>
    </w:p>
    <w:p w14:paraId="45572B89" w14:textId="3C2DF97E" w:rsidR="00E27D36" w:rsidRDefault="00E27D36" w:rsidP="0070074F">
      <w:pPr>
        <w:spacing w:after="160" w:line="259" w:lineRule="auto"/>
        <w:rPr>
          <w:rFonts w:ascii="Goudy Old Style" w:eastAsia="Calibri" w:hAnsi="Goudy Old Style" w:cs="Calibri Light"/>
        </w:rPr>
      </w:pPr>
    </w:p>
    <w:p w14:paraId="4AC91EA1" w14:textId="77777777" w:rsidR="00E27D36" w:rsidRPr="0070074F" w:rsidRDefault="00E27D36" w:rsidP="0070074F">
      <w:pPr>
        <w:spacing w:after="160" w:line="259" w:lineRule="auto"/>
        <w:rPr>
          <w:rFonts w:ascii="Goudy Old Style" w:eastAsia="Calibri" w:hAnsi="Goudy Old Style" w:cs="Calibri Light"/>
        </w:rPr>
      </w:pPr>
    </w:p>
    <w:p w14:paraId="3FCDE65E" w14:textId="69E56847" w:rsidR="008946C4" w:rsidRPr="0070074F" w:rsidRDefault="008946C4" w:rsidP="00E27D36">
      <w:pPr>
        <w:spacing w:after="160" w:line="259" w:lineRule="auto"/>
        <w:jc w:val="center"/>
        <w:rPr>
          <w:rFonts w:ascii="Goudy Old Style" w:eastAsia="Calibri" w:hAnsi="Goudy Old Style" w:cs="Calibri Light"/>
        </w:rPr>
      </w:pPr>
      <w:r w:rsidRPr="0070074F">
        <w:rPr>
          <w:rFonts w:ascii="Goudy Old Style" w:eastAsia="Calibri" w:hAnsi="Goudy Old Style" w:cs="Calibri Light"/>
        </w:rPr>
        <w:t>Firma del Datore di lavoro</w:t>
      </w:r>
      <w:r w:rsidRPr="0070074F">
        <w:rPr>
          <w:rFonts w:ascii="Goudy Old Style" w:eastAsia="Calibri" w:hAnsi="Goudy Old Style" w:cs="Calibri Light"/>
        </w:rPr>
        <w:tab/>
      </w:r>
      <w:r w:rsidRPr="0070074F">
        <w:rPr>
          <w:rFonts w:ascii="Goudy Old Style" w:eastAsia="Calibri" w:hAnsi="Goudy Old Style" w:cs="Calibri Light"/>
        </w:rPr>
        <w:tab/>
      </w:r>
      <w:r w:rsidRPr="0070074F">
        <w:rPr>
          <w:rFonts w:ascii="Goudy Old Style" w:eastAsia="Calibri" w:hAnsi="Goudy Old Style" w:cs="Calibri Light"/>
        </w:rPr>
        <w:tab/>
      </w:r>
      <w:r w:rsidRPr="0070074F">
        <w:rPr>
          <w:rFonts w:ascii="Goudy Old Style" w:eastAsia="Calibri" w:hAnsi="Goudy Old Style" w:cs="Calibri Light"/>
        </w:rPr>
        <w:tab/>
      </w:r>
      <w:r w:rsidRPr="0070074F">
        <w:rPr>
          <w:rFonts w:ascii="Goudy Old Style" w:eastAsia="Calibri" w:hAnsi="Goudy Old Style" w:cs="Calibri Light"/>
        </w:rPr>
        <w:tab/>
        <w:t xml:space="preserve">     Firma del lavoratore</w:t>
      </w:r>
    </w:p>
    <w:p w14:paraId="590B8CF9" w14:textId="01655D4D" w:rsidR="008946C4" w:rsidRPr="0070074F" w:rsidRDefault="008946C4" w:rsidP="0070074F">
      <w:pPr>
        <w:spacing w:after="160" w:line="259" w:lineRule="auto"/>
        <w:rPr>
          <w:rFonts w:ascii="Goudy Old Style" w:eastAsia="Calibri" w:hAnsi="Goudy Old Style" w:cs="Calibri Light"/>
        </w:rPr>
      </w:pPr>
      <w:r w:rsidRPr="0070074F">
        <w:rPr>
          <w:rFonts w:ascii="Goudy Old Style" w:eastAsia="Calibri" w:hAnsi="Goudy Old Style" w:cs="Calibri Light"/>
        </w:rPr>
        <w:t>___________________________________</w:t>
      </w:r>
      <w:r w:rsidRPr="0070074F">
        <w:rPr>
          <w:rFonts w:ascii="Goudy Old Style" w:eastAsia="Calibri" w:hAnsi="Goudy Old Style" w:cs="Calibri Light"/>
        </w:rPr>
        <w:tab/>
      </w:r>
      <w:r w:rsidRPr="0070074F">
        <w:rPr>
          <w:rFonts w:ascii="Goudy Old Style" w:eastAsia="Calibri" w:hAnsi="Goudy Old Style" w:cs="Calibri Light"/>
        </w:rPr>
        <w:tab/>
      </w:r>
      <w:r w:rsidRPr="0070074F">
        <w:rPr>
          <w:rFonts w:ascii="Goudy Old Style" w:eastAsia="Calibri" w:hAnsi="Goudy Old Style" w:cs="Calibri Light"/>
        </w:rPr>
        <w:tab/>
        <w:t>________________________________</w:t>
      </w:r>
    </w:p>
    <w:p w14:paraId="2B2C0AB8" w14:textId="77777777" w:rsidR="008946C4" w:rsidRPr="0070074F" w:rsidRDefault="008946C4" w:rsidP="008946C4">
      <w:pPr>
        <w:spacing w:after="0" w:line="259" w:lineRule="auto"/>
        <w:rPr>
          <w:rFonts w:ascii="Goudy Old Style" w:eastAsia="Calibri" w:hAnsi="Goudy Old Style"/>
        </w:rPr>
      </w:pPr>
    </w:p>
    <w:p w14:paraId="53A3FBA6" w14:textId="77777777" w:rsidR="008946C4" w:rsidRPr="0070074F" w:rsidRDefault="008946C4" w:rsidP="008946C4">
      <w:pPr>
        <w:spacing w:after="160" w:line="259" w:lineRule="auto"/>
        <w:rPr>
          <w:rFonts w:ascii="Goudy Old Style" w:eastAsia="Calibri" w:hAnsi="Goudy Old Style"/>
        </w:rPr>
      </w:pPr>
    </w:p>
    <w:p w14:paraId="6F88FF6D" w14:textId="77777777" w:rsidR="004716A5" w:rsidRPr="0070074F" w:rsidRDefault="004716A5" w:rsidP="008946C4">
      <w:pPr>
        <w:rPr>
          <w:rFonts w:ascii="Goudy Old Style" w:hAnsi="Goudy Old Style"/>
        </w:rPr>
      </w:pPr>
    </w:p>
    <w:sectPr w:rsidR="004716A5" w:rsidRPr="0070074F">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3255" w14:textId="77777777" w:rsidR="009B7D5C" w:rsidRDefault="009B7D5C" w:rsidP="008946C4">
      <w:pPr>
        <w:spacing w:after="0" w:line="240" w:lineRule="auto"/>
      </w:pPr>
      <w:r>
        <w:separator/>
      </w:r>
    </w:p>
  </w:endnote>
  <w:endnote w:type="continuationSeparator" w:id="0">
    <w:p w14:paraId="6F60B4BD" w14:textId="77777777" w:rsidR="009B7D5C" w:rsidRDefault="009B7D5C" w:rsidP="0089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79EC" w14:textId="77777777" w:rsidR="009B7D5C" w:rsidRDefault="009B7D5C" w:rsidP="008946C4">
      <w:pPr>
        <w:spacing w:after="0" w:line="240" w:lineRule="auto"/>
      </w:pPr>
      <w:r>
        <w:separator/>
      </w:r>
    </w:p>
  </w:footnote>
  <w:footnote w:type="continuationSeparator" w:id="0">
    <w:p w14:paraId="15409E51" w14:textId="77777777" w:rsidR="009B7D5C" w:rsidRDefault="009B7D5C" w:rsidP="0089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A3F1" w14:textId="5690689D" w:rsidR="008946C4" w:rsidRDefault="008946C4">
    <w:pPr>
      <w:pStyle w:val="Intestazione"/>
    </w:pPr>
    <w:r>
      <w:t>Carta intestata dell’Azienda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608"/>
    <w:multiLevelType w:val="hybridMultilevel"/>
    <w:tmpl w:val="CDE08AE0"/>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1E9165D1"/>
    <w:multiLevelType w:val="hybridMultilevel"/>
    <w:tmpl w:val="C0AABEB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1C32A9"/>
    <w:multiLevelType w:val="hybridMultilevel"/>
    <w:tmpl w:val="585E621C"/>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2B3294"/>
    <w:multiLevelType w:val="hybridMultilevel"/>
    <w:tmpl w:val="26A4CEF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630576"/>
    <w:multiLevelType w:val="hybridMultilevel"/>
    <w:tmpl w:val="49DE5BB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D76F89"/>
    <w:multiLevelType w:val="hybridMultilevel"/>
    <w:tmpl w:val="5302D628"/>
    <w:lvl w:ilvl="0" w:tplc="04100003">
      <w:start w:val="1"/>
      <w:numFmt w:val="bullet"/>
      <w:lvlText w:val="o"/>
      <w:lvlJc w:val="left"/>
      <w:pPr>
        <w:ind w:left="720" w:hanging="360"/>
      </w:pPr>
      <w:rPr>
        <w:rFonts w:ascii="Courier New" w:hAnsi="Courier New" w:cs="Courier New"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C4"/>
    <w:rsid w:val="00145144"/>
    <w:rsid w:val="003A53AB"/>
    <w:rsid w:val="003D11AF"/>
    <w:rsid w:val="004716A5"/>
    <w:rsid w:val="004F3046"/>
    <w:rsid w:val="0070074F"/>
    <w:rsid w:val="00792753"/>
    <w:rsid w:val="00835F73"/>
    <w:rsid w:val="008946C4"/>
    <w:rsid w:val="009B7D5C"/>
    <w:rsid w:val="00AF576C"/>
    <w:rsid w:val="00C264CC"/>
    <w:rsid w:val="00E27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6722"/>
  <w15:chartTrackingRefBased/>
  <w15:docId w15:val="{AD519172-A302-434F-9F9A-360E7D08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6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46C4"/>
  </w:style>
  <w:style w:type="paragraph" w:styleId="Pidipagina">
    <w:name w:val="footer"/>
    <w:basedOn w:val="Normale"/>
    <w:link w:val="PidipaginaCarattere"/>
    <w:uiPriority w:val="99"/>
    <w:unhideWhenUsed/>
    <w:rsid w:val="008946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46C4"/>
  </w:style>
  <w:style w:type="paragraph" w:styleId="Paragrafoelenco">
    <w:name w:val="List Paragraph"/>
    <w:basedOn w:val="Normale"/>
    <w:uiPriority w:val="34"/>
    <w:qFormat/>
    <w:rsid w:val="00AF5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DDB6BFDABE9D04DA0DA4C83F6415407" ma:contentTypeVersion="12" ma:contentTypeDescription="Creare un nuovo documento." ma:contentTypeScope="" ma:versionID="c880992a3d787602231f2603b656b4f6">
  <xsd:schema xmlns:xsd="http://www.w3.org/2001/XMLSchema" xmlns:xs="http://www.w3.org/2001/XMLSchema" xmlns:p="http://schemas.microsoft.com/office/2006/metadata/properties" xmlns:ns2="e37170fa-f76c-4e0c-ae28-49948dc2cc06" xmlns:ns3="98bcd918-d7be-4dba-9c6f-d1ea941d925a" targetNamespace="http://schemas.microsoft.com/office/2006/metadata/properties" ma:root="true" ma:fieldsID="cc1496841f291c58cc8a0eb241395b56" ns2:_="" ns3:_="">
    <xsd:import namespace="e37170fa-f76c-4e0c-ae28-49948dc2cc06"/>
    <xsd:import namespace="98bcd918-d7be-4dba-9c6f-d1ea941d92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170fa-f76c-4e0c-ae28-49948dc2c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cd918-d7be-4dba-9c6f-d1ea941d925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97432-C90A-4B9F-9EB3-18B77D5148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0ECF58-47EF-4D0D-A153-78F3A73FA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170fa-f76c-4e0c-ae28-49948dc2cc06"/>
    <ds:schemaRef ds:uri="98bcd918-d7be-4dba-9c6f-d1ea941d9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8F08C-4011-40E6-A773-52760B484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520</Words>
  <Characters>2969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Lombardo</dc:creator>
  <cp:keywords/>
  <dc:description/>
  <cp:lastModifiedBy>Matteo Marmiroli</cp:lastModifiedBy>
  <cp:revision>8</cp:revision>
  <dcterms:created xsi:type="dcterms:W3CDTF">2021-09-20T19:56:00Z</dcterms:created>
  <dcterms:modified xsi:type="dcterms:W3CDTF">2021-10-06T11:47:00Z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0x0101008DDB6BFDABE9D04DA0DA4C83F6415407</vt:lpwstr>
  </property>
</Properties>
</file>